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3EBA" w:rsidRPr="006D3EBA" w:rsidRDefault="006D3EBA">
      <w:pPr>
        <w:rPr>
          <w:rFonts w:ascii="Tahoma" w:hAnsi="Tahoma" w:cs="Tahoma"/>
          <w:sz w:val="24"/>
          <w:szCs w:val="24"/>
          <w:lang w:val="sr-Cyrl-RS"/>
        </w:rPr>
      </w:pPr>
      <w:r w:rsidRPr="006D3EBA">
        <w:rPr>
          <w:rFonts w:ascii="Tahoma" w:hAnsi="Tahoma" w:cs="Tahoma"/>
          <w:sz w:val="24"/>
          <w:szCs w:val="24"/>
          <w:lang w:val="sr-Cyrl-RS"/>
        </w:rPr>
        <w:t>Француски језик и књижевност</w:t>
      </w:r>
    </w:p>
    <w:p w:rsidR="006D3EBA" w:rsidRPr="006D3EBA" w:rsidRDefault="006D3EBA">
      <w:pPr>
        <w:rPr>
          <w:rFonts w:ascii="Tahoma" w:hAnsi="Tahoma" w:cs="Tahoma"/>
          <w:sz w:val="24"/>
          <w:szCs w:val="24"/>
          <w:lang w:val="sr-Cyrl-RS"/>
        </w:rPr>
      </w:pPr>
    </w:p>
    <w:p w:rsidR="004E4388" w:rsidRPr="006D3EBA" w:rsidRDefault="006D3EBA">
      <w:pPr>
        <w:rPr>
          <w:rFonts w:ascii="Tahoma" w:hAnsi="Tahoma" w:cs="Tahoma"/>
          <w:b/>
          <w:bCs/>
          <w:sz w:val="24"/>
          <w:szCs w:val="24"/>
          <w:u w:val="single"/>
          <w:lang w:val="sr-Cyrl-RS"/>
        </w:rPr>
      </w:pPr>
      <w:r w:rsidRPr="006D3EBA">
        <w:rPr>
          <w:rFonts w:ascii="Tahoma" w:hAnsi="Tahoma" w:cs="Tahoma"/>
          <w:b/>
          <w:bCs/>
          <w:sz w:val="24"/>
          <w:szCs w:val="24"/>
          <w:u w:val="single"/>
          <w:lang w:val="sr-Cyrl-RS"/>
        </w:rPr>
        <w:t>Синтакса и семантика француског језика 1</w:t>
      </w:r>
    </w:p>
    <w:p w:rsidR="006D3EBA" w:rsidRDefault="006D3EBA">
      <w:pPr>
        <w:rPr>
          <w:rFonts w:ascii="Tahoma" w:hAnsi="Tahoma" w:cs="Tahoma"/>
          <w:sz w:val="24"/>
          <w:szCs w:val="24"/>
          <w:lang w:val="sr-Cyrl-RS"/>
        </w:rPr>
      </w:pPr>
      <w:r w:rsidRPr="006D3EBA">
        <w:rPr>
          <w:rFonts w:ascii="Tahoma" w:hAnsi="Tahoma" w:cs="Tahoma"/>
          <w:sz w:val="24"/>
          <w:szCs w:val="24"/>
          <w:lang w:val="sr-Cyrl-RS"/>
        </w:rPr>
        <w:t>Резултати са писменог испита одржаног 22.4.2024.</w:t>
      </w:r>
    </w:p>
    <w:p w:rsidR="006D3EBA" w:rsidRDefault="006D3EBA">
      <w:pPr>
        <w:rPr>
          <w:rFonts w:ascii="Tahoma" w:hAnsi="Tahoma" w:cs="Tahoma"/>
          <w:sz w:val="24"/>
          <w:szCs w:val="24"/>
          <w:lang w:val="sr-Cyrl-RS"/>
        </w:rPr>
      </w:pPr>
    </w:p>
    <w:p w:rsidR="006D3EBA" w:rsidRDefault="006D3EBA" w:rsidP="006D3E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Милица Карић 57/60</w:t>
      </w:r>
    </w:p>
    <w:p w:rsidR="006D3EBA" w:rsidRDefault="006D3EBA" w:rsidP="006D3E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Слађана Миловановић 44/60</w:t>
      </w:r>
    </w:p>
    <w:p w:rsidR="006D3EBA" w:rsidRDefault="00D22610" w:rsidP="006D3E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Стефан Илић 32/60</w:t>
      </w:r>
    </w:p>
    <w:p w:rsidR="00D22610" w:rsidRDefault="00D22610" w:rsidP="00D22610">
      <w:pPr>
        <w:pStyle w:val="ListParagrap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__________________</w:t>
      </w:r>
    </w:p>
    <w:p w:rsidR="00D22610" w:rsidRDefault="00D22610" w:rsidP="006D3E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Софија Бабић 23/60</w:t>
      </w:r>
    </w:p>
    <w:p w:rsidR="00D22610" w:rsidRPr="006D3EBA" w:rsidRDefault="00D22610" w:rsidP="00D2261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Даница Мићовић 16/60</w:t>
      </w:r>
    </w:p>
    <w:p w:rsidR="00D22610" w:rsidRDefault="00D22610" w:rsidP="006D3E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Анђела Костић 12/60</w:t>
      </w:r>
    </w:p>
    <w:p w:rsidR="00D22610" w:rsidRDefault="00D22610" w:rsidP="00D22610">
      <w:pPr>
        <w:rPr>
          <w:rFonts w:ascii="Tahoma" w:hAnsi="Tahoma" w:cs="Tahoma"/>
          <w:sz w:val="24"/>
          <w:szCs w:val="24"/>
          <w:lang w:val="sr-Cyrl-RS"/>
        </w:rPr>
      </w:pPr>
    </w:p>
    <w:p w:rsidR="00D22610" w:rsidRDefault="00D22610" w:rsidP="00D22610">
      <w:p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Радови се могу погледати на ФИН у петак 26.4.2024. у 12 сати.</w:t>
      </w:r>
      <w:r w:rsidR="002A52C2">
        <w:rPr>
          <w:rFonts w:ascii="Tahoma" w:hAnsi="Tahoma" w:cs="Tahoma"/>
          <w:sz w:val="24"/>
          <w:szCs w:val="24"/>
          <w:lang w:val="sr-Cyrl-RS"/>
        </w:rPr>
        <w:t xml:space="preserve"> Тада ће бити и упис оцена. Оцене се могу уписати и на Правном истог дана у 15:30.</w:t>
      </w:r>
    </w:p>
    <w:p w:rsidR="00D22610" w:rsidRDefault="002A52C2" w:rsidP="002A52C2">
      <w:pPr>
        <w:jc w:val="right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Др Вера Јовановић</w:t>
      </w:r>
    </w:p>
    <w:p w:rsidR="002A52C2" w:rsidRPr="00D22610" w:rsidRDefault="002A52C2" w:rsidP="00D22610">
      <w:p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Крагујевац, 23.4.2024.</w:t>
      </w:r>
    </w:p>
    <w:p w:rsidR="006D3EBA" w:rsidRPr="006D3EBA" w:rsidRDefault="006D3EBA">
      <w:pPr>
        <w:rPr>
          <w:rFonts w:ascii="Tahoma" w:hAnsi="Tahoma" w:cs="Tahoma"/>
          <w:sz w:val="24"/>
          <w:szCs w:val="24"/>
          <w:lang w:val="sr-Cyrl-RS"/>
        </w:rPr>
      </w:pPr>
    </w:p>
    <w:sectPr w:rsidR="006D3EBA" w:rsidRPr="006D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64243"/>
    <w:multiLevelType w:val="hybridMultilevel"/>
    <w:tmpl w:val="BDE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9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A"/>
    <w:rsid w:val="002A52C2"/>
    <w:rsid w:val="004E4388"/>
    <w:rsid w:val="006D3EBA"/>
    <w:rsid w:val="0076563D"/>
    <w:rsid w:val="00D22610"/>
    <w:rsid w:val="00E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21DB"/>
  <w15:chartTrackingRefBased/>
  <w15:docId w15:val="{3C5C3A4C-3A40-45D9-B66F-33569FC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2024-04-23T12:44:00Z</dcterms:created>
  <dcterms:modified xsi:type="dcterms:W3CDTF">2024-04-23T12:52:00Z</dcterms:modified>
</cp:coreProperties>
</file>